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BA" w:rsidRDefault="00FE28BA">
      <w:pPr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23240C" w:rsidRPr="008F70DB" w:rsidRDefault="008F70DB">
      <w:pPr>
        <w:rPr>
          <w:rFonts w:cstheme="minorHAnsi"/>
          <w:bCs/>
          <w:sz w:val="24"/>
          <w:szCs w:val="24"/>
          <w:shd w:val="clear" w:color="auto" w:fill="FFFFFF"/>
        </w:rPr>
      </w:pPr>
      <w:r w:rsidRPr="008F70DB">
        <w:rPr>
          <w:rFonts w:cstheme="minorHAnsi"/>
          <w:b/>
          <w:bCs/>
          <w:sz w:val="24"/>
          <w:szCs w:val="24"/>
          <w:shd w:val="clear" w:color="auto" w:fill="FFFFFF"/>
        </w:rPr>
        <w:t xml:space="preserve">Code: </w:t>
      </w:r>
      <w:r w:rsidR="0025647C">
        <w:rPr>
          <w:rFonts w:ascii="Quicksand Bold" w:hAnsi="Quicksand Bold" w:cstheme="minorHAnsi"/>
          <w:b/>
          <w:bCs/>
          <w:color w:val="ED7D31" w:themeColor="accent2"/>
          <w:sz w:val="28"/>
          <w:szCs w:val="28"/>
          <w:shd w:val="clear" w:color="auto" w:fill="FFFFFF"/>
        </w:rPr>
        <w:t xml:space="preserve">ANEC28 – Festival </w:t>
      </w:r>
      <w:r w:rsidR="001B3779">
        <w:rPr>
          <w:rFonts w:ascii="Quicksand Bold" w:hAnsi="Quicksand Bold" w:cstheme="minorHAnsi"/>
          <w:b/>
          <w:bCs/>
          <w:color w:val="ED7D31" w:themeColor="accent2"/>
          <w:sz w:val="28"/>
          <w:szCs w:val="28"/>
          <w:shd w:val="clear" w:color="auto" w:fill="FFFFFF"/>
        </w:rPr>
        <w:t>Sauvage</w:t>
      </w:r>
      <w:bookmarkStart w:id="0" w:name="_GoBack"/>
      <w:bookmarkEnd w:id="0"/>
    </w:p>
    <w:p w:rsidR="008F70DB" w:rsidRPr="008F70DB" w:rsidRDefault="008F70DB">
      <w:pPr>
        <w:rPr>
          <w:rFonts w:cstheme="minorHAnsi"/>
          <w:bCs/>
          <w:sz w:val="24"/>
          <w:szCs w:val="24"/>
          <w:shd w:val="clear" w:color="auto" w:fill="FFFFFF"/>
        </w:rPr>
      </w:pPr>
      <w:r w:rsidRPr="008F70DB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Work type:</w:t>
      </w:r>
      <w:r w:rsidRPr="008F70DB">
        <w:rPr>
          <w:rStyle w:val="apple-converted-space"/>
          <w:rFonts w:cstheme="minorHAnsi"/>
          <w:bCs/>
          <w:sz w:val="24"/>
          <w:szCs w:val="24"/>
          <w:shd w:val="clear" w:color="auto" w:fill="FFFFFF"/>
          <w:lang w:val="en-US"/>
        </w:rPr>
        <w:t> </w:t>
      </w:r>
      <w:r w:rsidR="0025647C">
        <w:rPr>
          <w:rStyle w:val="apple-converted-space"/>
          <w:rFonts w:cstheme="minorHAnsi"/>
          <w:bCs/>
          <w:sz w:val="24"/>
          <w:szCs w:val="24"/>
          <w:shd w:val="clear" w:color="auto" w:fill="FFFFFF"/>
          <w:lang w:val="en-US"/>
        </w:rPr>
        <w:t>FEST</w:t>
      </w:r>
      <w:r w:rsidRPr="008F70DB">
        <w:rPr>
          <w:rStyle w:val="ng-binding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ENVI </w:t>
      </w:r>
      <w:r w:rsidR="0025647C">
        <w:rPr>
          <w:rStyle w:val="ng-binding"/>
          <w:rFonts w:cstheme="minorHAnsi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CULT </w:t>
      </w:r>
      <w:r w:rsidRPr="008F70DB">
        <w:rPr>
          <w:rFonts w:eastAsia="Times New Roman" w:cstheme="minorHAnsi"/>
          <w:b/>
          <w:sz w:val="24"/>
          <w:szCs w:val="24"/>
          <w:lang w:val="en-US"/>
        </w:rPr>
        <w:t>Number of total volunteers:</w:t>
      </w:r>
      <w:r w:rsidRPr="008F70DB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25647C">
        <w:rPr>
          <w:rFonts w:eastAsia="Times New Roman" w:cstheme="minorHAnsi"/>
          <w:sz w:val="24"/>
          <w:szCs w:val="24"/>
          <w:lang w:val="en-US"/>
        </w:rPr>
        <w:t xml:space="preserve">6 (with </w:t>
      </w:r>
      <w:r w:rsidR="00AF35D8">
        <w:rPr>
          <w:rFonts w:eastAsia="Times New Roman" w:cstheme="minorHAnsi"/>
          <w:sz w:val="24"/>
          <w:szCs w:val="24"/>
          <w:lang w:val="en-US"/>
        </w:rPr>
        <w:t xml:space="preserve">around </w:t>
      </w:r>
      <w:r w:rsidR="0025647C">
        <w:rPr>
          <w:rFonts w:eastAsia="Times New Roman" w:cstheme="minorHAnsi"/>
          <w:sz w:val="24"/>
          <w:szCs w:val="24"/>
          <w:lang w:val="en-US"/>
        </w:rPr>
        <w:t xml:space="preserve">30 French </w:t>
      </w:r>
      <w:proofErr w:type="spellStart"/>
      <w:r w:rsidR="0025647C">
        <w:rPr>
          <w:rFonts w:eastAsia="Times New Roman" w:cstheme="minorHAnsi"/>
          <w:sz w:val="24"/>
          <w:szCs w:val="24"/>
          <w:lang w:val="en-US"/>
        </w:rPr>
        <w:t>vols</w:t>
      </w:r>
      <w:proofErr w:type="spellEnd"/>
      <w:r w:rsidR="0025647C">
        <w:rPr>
          <w:rFonts w:eastAsia="Times New Roman" w:cstheme="minorHAnsi"/>
          <w:sz w:val="24"/>
          <w:szCs w:val="24"/>
          <w:lang w:val="en-US"/>
        </w:rPr>
        <w:t>)</w:t>
      </w:r>
    </w:p>
    <w:p w:rsidR="008F70DB" w:rsidRPr="008F70DB" w:rsidRDefault="008F70DB" w:rsidP="008F70DB">
      <w:pPr>
        <w:spacing w:after="0" w:line="240" w:lineRule="auto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</w:pP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Start date:</w:t>
      </w:r>
      <w:r w:rsidRPr="008F70DB">
        <w:rPr>
          <w:rFonts w:eastAsia="Times New Roman" w:cstheme="minorHAnsi"/>
          <w:bCs/>
          <w:sz w:val="24"/>
          <w:szCs w:val="24"/>
          <w:lang w:eastAsia="fr-FR"/>
        </w:rPr>
        <w:t> </w:t>
      </w:r>
      <w:r w:rsidR="0025647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22</w:t>
      </w:r>
      <w:r w:rsidRPr="008F70DB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-08-2017</w:t>
      </w:r>
      <w:r w:rsidRPr="008F70DB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End date:</w:t>
      </w:r>
      <w:r w:rsidRPr="008F70DB">
        <w:rPr>
          <w:rFonts w:eastAsia="Times New Roman" w:cstheme="minorHAnsi"/>
          <w:bCs/>
          <w:sz w:val="24"/>
          <w:szCs w:val="24"/>
          <w:lang w:eastAsia="fr-FR"/>
        </w:rPr>
        <w:t> </w:t>
      </w:r>
      <w:r w:rsidR="0025647C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4-09</w:t>
      </w:r>
      <w:r w:rsidRPr="008F70DB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-2017</w:t>
      </w:r>
    </w:p>
    <w:p w:rsidR="008F70DB" w:rsidRPr="008F70DB" w:rsidRDefault="008F70DB" w:rsidP="008F70DB">
      <w:pPr>
        <w:spacing w:after="0" w:line="240" w:lineRule="auto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</w:pPr>
    </w:p>
    <w:p w:rsidR="0025647C" w:rsidRPr="0025647C" w:rsidRDefault="008F70DB" w:rsidP="0025647C">
      <w:pPr>
        <w:shd w:val="clear" w:color="auto" w:fill="FFFFFF"/>
        <w:spacing w:after="150"/>
        <w:rPr>
          <w:rFonts w:eastAsia="Times New Roman" w:cstheme="minorHAnsi"/>
          <w:bCs/>
          <w:sz w:val="24"/>
          <w:szCs w:val="24"/>
          <w:lang w:eastAsia="fr-FR"/>
        </w:rPr>
      </w:pP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Description of the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partner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organizing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/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hosting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the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project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"The Green Workshop",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created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in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2009, has been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organising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"The Wild Festival" for 6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years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now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. Our main objectives are: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making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nature accessible to all,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protecting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valuing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biodiversity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our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local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environment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. The association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is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mainly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carrying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out actions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with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schools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, local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actors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and all the people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interested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on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these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topics.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Every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year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we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raise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awareness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among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more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than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10.000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children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thanks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to 5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employees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(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including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4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Environment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Educators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),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hundreds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of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our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members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around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30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volunteers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.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Activities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always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call on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various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educational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approaches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(cognitive, affective,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playful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sensory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psychomotor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) for a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better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understanding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and attention of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our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audience. For kids as for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adults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between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friends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or in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family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, "the Wild Festival"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welcomes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you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every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evening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in a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different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municipality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with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a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well-established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formula: </w:t>
      </w:r>
      <w:r w:rsidR="0025647C">
        <w:rPr>
          <w:rFonts w:eastAsia="Times New Roman" w:cstheme="minorHAnsi"/>
          <w:bCs/>
          <w:sz w:val="24"/>
          <w:szCs w:val="24"/>
          <w:lang w:eastAsia="fr-FR"/>
        </w:rPr>
        <w:t xml:space="preserve">      </w:t>
      </w:r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-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Late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in the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afternoon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, the Festival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begins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with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the "Wild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Rally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": more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than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10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recreational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sensory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activities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in the style of a "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huge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carnival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" (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sensory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wooden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games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, nature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discovery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and quizz).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Take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part in all the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activities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to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participate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in the Wild Tombola and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try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to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win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numerous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green gifts! -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Then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,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enjoy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twilight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for a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friendly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break in the open air, a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picnic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on the spot or a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dinner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restore in the "Inn of the Badger". -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Lastly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, in the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dark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night,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settle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yourself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for projections on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big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screen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of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movies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relative to nature or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environmental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issues. This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year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, the festival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will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take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place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from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August 30th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until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September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2nd. In the program: Laxou: in August 30th (Topic: "The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small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carnivores")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Froville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: in August 31st (Topic: "Dive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into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universe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of the water") / Sion: in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September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1st (Topic: "The world of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forests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") / St Nicolas de Port: in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September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2nd (Topic: "The world of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birds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") Check the links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below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for more</w:t>
      </w:r>
      <w:r w:rsidR="0025647C">
        <w:rPr>
          <w:rFonts w:eastAsia="Times New Roman" w:cstheme="minorHAnsi"/>
          <w:bCs/>
          <w:sz w:val="24"/>
          <w:szCs w:val="24"/>
          <w:lang w:eastAsia="fr-FR"/>
        </w:rPr>
        <w:t xml:space="preserve"> information :</w:t>
      </w:r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hyperlink r:id="rId6" w:history="1">
        <w:r w:rsidR="0025647C" w:rsidRPr="00EE7E42">
          <w:rPr>
            <w:rStyle w:val="Lienhypertexte"/>
            <w:rFonts w:eastAsia="Times New Roman" w:cstheme="minorHAnsi"/>
            <w:bCs/>
            <w:sz w:val="24"/>
            <w:szCs w:val="24"/>
            <w:lang w:eastAsia="fr-FR"/>
          </w:rPr>
          <w:t>www.lateliervert.org</w:t>
        </w:r>
      </w:hyperlink>
      <w:r w:rsidR="0025647C">
        <w:rPr>
          <w:rFonts w:eastAsia="Times New Roman" w:cstheme="minorHAnsi"/>
          <w:bCs/>
          <w:sz w:val="24"/>
          <w:szCs w:val="24"/>
          <w:lang w:eastAsia="fr-FR"/>
        </w:rPr>
        <w:t xml:space="preserve"> ,</w:t>
      </w:r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hyperlink r:id="rId7" w:history="1">
        <w:r w:rsidR="0025647C" w:rsidRPr="00EE7E42">
          <w:rPr>
            <w:rStyle w:val="Lienhypertexte"/>
            <w:rFonts w:eastAsia="Times New Roman" w:cstheme="minorHAnsi"/>
            <w:bCs/>
            <w:sz w:val="24"/>
            <w:szCs w:val="24"/>
            <w:lang w:eastAsia="fr-FR"/>
          </w:rPr>
          <w:t>www.festivalsauvage.org</w:t>
        </w:r>
      </w:hyperlink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, https: // www.youtube.com /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watch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? V=</w:t>
      </w:r>
      <w:proofErr w:type="spellStart"/>
      <w:proofErr w:type="gram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JUoshqAhFPY</w:t>
      </w:r>
      <w:proofErr w:type="spellEnd"/>
      <w:r w:rsidR="00AF35D8">
        <w:rPr>
          <w:rFonts w:eastAsia="Times New Roman" w:cstheme="minorHAnsi"/>
          <w:bCs/>
          <w:sz w:val="24"/>
          <w:szCs w:val="24"/>
          <w:lang w:eastAsia="fr-FR"/>
        </w:rPr>
        <w:t xml:space="preserve"> ,</w:t>
      </w:r>
      <w:proofErr w:type="gram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https: // www.facebook.com / assolateliervert54/</w:t>
      </w:r>
      <w:r w:rsid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</w:p>
    <w:p w:rsidR="00AF35D8" w:rsidRDefault="008F70DB" w:rsidP="00AF35D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Description of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work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The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works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will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include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several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tasks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: A first phase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would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be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dedicated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to the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preparation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of the festival (do-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it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-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yourself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works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, painting but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also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to nature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activities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(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creation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of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educational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pond, clearing of an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educational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garden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harvest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of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vegetables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for the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workcamp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and the festival). A second phase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would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be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dedicated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to the organisation and facilitation of the "The Wild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Rally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" stands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during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the 4 </w:t>
      </w:r>
      <w:proofErr w:type="spellStart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>days</w:t>
      </w:r>
      <w:proofErr w:type="spellEnd"/>
      <w:r w:rsidR="0025647C" w:rsidRPr="0025647C">
        <w:rPr>
          <w:rFonts w:cstheme="minorHAnsi"/>
          <w:bCs/>
          <w:sz w:val="24"/>
          <w:szCs w:val="24"/>
          <w:shd w:val="clear" w:color="auto" w:fill="FFFFFF"/>
        </w:rPr>
        <w:t xml:space="preserve"> of the festival.</w:t>
      </w:r>
      <w:r w:rsidR="00AF35D8">
        <w:rPr>
          <w:rFonts w:eastAsia="Times New Roman" w:cstheme="minorHAnsi"/>
          <w:bCs/>
          <w:sz w:val="24"/>
          <w:szCs w:val="24"/>
          <w:lang w:eastAsia="fr-FR"/>
        </w:rPr>
        <w:t xml:space="preserve">   </w:t>
      </w:r>
    </w:p>
    <w:p w:rsidR="00AF35D8" w:rsidRPr="00AF35D8" w:rsidRDefault="00AF35D8" w:rsidP="00AF35D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>
        <w:rPr>
          <w:rFonts w:eastAsia="Times New Roman" w:cstheme="minorHAnsi"/>
          <w:bCs/>
          <w:sz w:val="24"/>
          <w:szCs w:val="24"/>
          <w:lang w:eastAsia="fr-FR"/>
        </w:rPr>
        <w:t xml:space="preserve">                                                           </w:t>
      </w:r>
    </w:p>
    <w:p w:rsidR="0025647C" w:rsidRPr="00AF35D8" w:rsidRDefault="008F70DB" w:rsidP="0025647C">
      <w:pPr>
        <w:shd w:val="clear" w:color="auto" w:fill="FFFFFF"/>
        <w:spacing w:after="150"/>
        <w:rPr>
          <w:rFonts w:eastAsia="Times New Roman" w:cstheme="minorHAnsi"/>
          <w:bCs/>
          <w:sz w:val="24"/>
          <w:szCs w:val="24"/>
          <w:lang w:eastAsia="fr-FR"/>
        </w:rPr>
      </w:pP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Description of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accomodation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and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food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Accommodation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would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be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made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under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tent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on the site of the "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Harcompet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Hut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". Dry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toilets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will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be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available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, as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well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as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solar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shower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(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possibility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of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taking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a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shower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under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a building in the village - 15 minutes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walking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from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hut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). The camp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will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be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settled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in the open air to live in the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mist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of nature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closest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during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these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15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days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of the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workcamp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. The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meals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will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be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prepared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taken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in the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hut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.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We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favor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organic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and/or local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products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. A truck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farmer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can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supply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vegetables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during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the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workcamp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.</w:t>
      </w:r>
    </w:p>
    <w:p w:rsidR="0025647C" w:rsidRPr="00AF35D8" w:rsidRDefault="008F70DB" w:rsidP="0025647C">
      <w:pPr>
        <w:shd w:val="clear" w:color="auto" w:fill="FFFFFF"/>
        <w:spacing w:after="150"/>
        <w:rPr>
          <w:rFonts w:eastAsia="Times New Roman" w:cstheme="minorHAnsi"/>
          <w:bCs/>
          <w:sz w:val="24"/>
          <w:szCs w:val="24"/>
          <w:lang w:eastAsia="fr-FR"/>
        </w:rPr>
      </w:pPr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Description of location and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leisure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Rosières-aux-Salines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is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situated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in the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department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of Meurthe-et-Moselle in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Lorraine.The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city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is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located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in a rural area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that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you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can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reach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by car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from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Nancy in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twenty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minutes. Rosières-aux-salines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is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a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municipality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of 2900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inhabitants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. Check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this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site for more infos: Http://www.rosieres-aux-salines.fr</w:t>
      </w:r>
    </w:p>
    <w:p w:rsidR="0025647C" w:rsidRPr="0025647C" w:rsidRDefault="008F70DB" w:rsidP="0025647C">
      <w:pPr>
        <w:rPr>
          <w:rFonts w:eastAsia="Times New Roman" w:cstheme="minorHAnsi"/>
          <w:sz w:val="24"/>
          <w:szCs w:val="24"/>
          <w:lang w:eastAsia="fr-FR"/>
        </w:rPr>
      </w:pPr>
      <w:r w:rsidRPr="008F70D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Short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remarks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 xml:space="preserve"> for the </w:t>
      </w:r>
      <w:proofErr w:type="spellStart"/>
      <w:r w:rsidRPr="008F70D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project</w:t>
      </w:r>
      <w:proofErr w:type="spellEnd"/>
      <w:r w:rsidRPr="008F70DB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fr-FR"/>
        </w:rPr>
        <w:t>: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You'll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work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with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many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French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volunteers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.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Several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members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of the association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speak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English,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Spanish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and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naturally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French. The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volunteers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must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be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opened</w:t>
      </w:r>
      <w:proofErr w:type="spellEnd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 xml:space="preserve"> to </w:t>
      </w:r>
      <w:proofErr w:type="spellStart"/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outdoo</w:t>
      </w:r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r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 life (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campsite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 xml:space="preserve">, dry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toilet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lang w:eastAsia="fr-FR"/>
        </w:rPr>
        <w:t>, etc</w:t>
      </w:r>
      <w:r w:rsidR="0025647C" w:rsidRPr="0025647C">
        <w:rPr>
          <w:rFonts w:eastAsia="Times New Roman" w:cstheme="minorHAnsi"/>
          <w:bCs/>
          <w:sz w:val="24"/>
          <w:szCs w:val="24"/>
          <w:lang w:eastAsia="fr-FR"/>
        </w:rPr>
        <w:t>.).</w:t>
      </w:r>
    </w:p>
    <w:p w:rsidR="00E91D0C" w:rsidRPr="00AF35D8" w:rsidRDefault="00E91D0C" w:rsidP="00E91D0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 xml:space="preserve">The </w:t>
      </w:r>
      <w:proofErr w:type="spellStart"/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>nearest</w:t>
      </w:r>
      <w:proofErr w:type="spellEnd"/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>airport</w:t>
      </w:r>
      <w:proofErr w:type="spellEnd"/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>: </w:t>
      </w:r>
      <w:r w:rsidR="0025647C" w:rsidRPr="00AF35D8">
        <w:rPr>
          <w:rFonts w:cstheme="minorHAnsi"/>
          <w:bCs/>
          <w:sz w:val="24"/>
          <w:szCs w:val="24"/>
          <w:shd w:val="clear" w:color="auto" w:fill="FFFFFF"/>
        </w:rPr>
        <w:t>ETZ in Metz/</w:t>
      </w:r>
      <w:proofErr w:type="spellStart"/>
      <w:r w:rsidR="0025647C" w:rsidRPr="00AF35D8">
        <w:rPr>
          <w:rFonts w:cstheme="minorHAnsi"/>
          <w:bCs/>
          <w:sz w:val="24"/>
          <w:szCs w:val="24"/>
          <w:shd w:val="clear" w:color="auto" w:fill="FFFFFF"/>
        </w:rPr>
        <w:t>Nancy</w:t>
      </w:r>
      <w:proofErr w:type="gramStart"/>
      <w:r w:rsidR="0025647C" w:rsidRPr="00AF35D8">
        <w:rPr>
          <w:rFonts w:cstheme="minorHAnsi"/>
          <w:bCs/>
          <w:sz w:val="24"/>
          <w:szCs w:val="24"/>
          <w:shd w:val="clear" w:color="auto" w:fill="FFFFFF"/>
        </w:rPr>
        <w:t>,France</w:t>
      </w:r>
      <w:proofErr w:type="spellEnd"/>
      <w:proofErr w:type="gramEnd"/>
    </w:p>
    <w:p w:rsidR="00AF35D8" w:rsidRDefault="00E91D0C" w:rsidP="00AF35D8">
      <w:pPr>
        <w:rPr>
          <w:rFonts w:eastAsia="Times New Roman" w:cstheme="minorHAnsi"/>
          <w:bCs/>
          <w:sz w:val="24"/>
          <w:szCs w:val="24"/>
          <w:lang w:eastAsia="fr-FR"/>
        </w:rPr>
      </w:pPr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 xml:space="preserve">The </w:t>
      </w:r>
      <w:proofErr w:type="spellStart"/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>nearest</w:t>
      </w:r>
      <w:proofErr w:type="spellEnd"/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termi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nal</w:t>
      </w:r>
      <w:r w:rsidRPr="00E91D0C">
        <w:rPr>
          <w:rFonts w:eastAsia="Times New Roman" w:cstheme="minorHAnsi"/>
          <w:b/>
          <w:bCs/>
          <w:sz w:val="24"/>
          <w:szCs w:val="24"/>
          <w:lang w:eastAsia="fr-FR"/>
        </w:rPr>
        <w:t>: </w:t>
      </w:r>
      <w:r w:rsidR="0025647C" w:rsidRPr="00AF35D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Blainville-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Damelevières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 xml:space="preserve"> SNCF Train Station Bus TED: 7 round-trip Rosières-aux-Salines/Nancy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from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Monday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 xml:space="preserve"> to Saturday line R650, stop at "Route du Pré Chapon (Haras)". To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get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 xml:space="preserve"> the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schedule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 xml:space="preserve">, call +33 3 83 36 41 14 or check the </w:t>
      </w:r>
      <w:proofErr w:type="spellStart"/>
      <w:r w:rsidR="0025647C" w:rsidRPr="00AF35D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website</w:t>
      </w:r>
      <w:proofErr w:type="spellEnd"/>
      <w:r w:rsidR="0025647C" w:rsidRPr="00AF35D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: www.ted54.fr (line R650 – Nancy-Lunéville).</w:t>
      </w:r>
    </w:p>
    <w:p w:rsidR="0025647C" w:rsidRPr="0025647C" w:rsidRDefault="0025647C" w:rsidP="00AF35D8">
      <w:pPr>
        <w:rPr>
          <w:rFonts w:eastAsia="Times New Roman" w:cstheme="minorHAnsi"/>
          <w:bCs/>
          <w:sz w:val="24"/>
          <w:szCs w:val="24"/>
          <w:lang w:eastAsia="fr-FR"/>
        </w:rPr>
      </w:pPr>
      <w:r w:rsidRPr="0025647C">
        <w:rPr>
          <w:rFonts w:eastAsia="Times New Roman" w:cstheme="minorHAnsi"/>
          <w:b/>
          <w:bCs/>
          <w:sz w:val="24"/>
          <w:szCs w:val="24"/>
          <w:lang w:eastAsia="fr-FR"/>
        </w:rPr>
        <w:t>Meeting Point and Time:</w:t>
      </w:r>
      <w:r w:rsidRPr="00AF35D8"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  <w:r w:rsidRPr="00AF35D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fr-FR"/>
        </w:rPr>
        <w:t>On August 22nd at 1.00 pm (13:00).</w:t>
      </w:r>
    </w:p>
    <w:p w:rsidR="00E91D0C" w:rsidRPr="00AF35D8" w:rsidRDefault="00E91D0C" w:rsidP="008F70D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8F70DB" w:rsidRDefault="008F70DB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E91D0C" w:rsidRDefault="00E91D0C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1BB"/>
          <w:sz w:val="21"/>
          <w:szCs w:val="21"/>
          <w:lang w:eastAsia="fr-FR"/>
        </w:rPr>
      </w:pPr>
    </w:p>
    <w:p w:rsidR="00FE28BA" w:rsidRPr="008F70DB" w:rsidRDefault="00FE28BA" w:rsidP="008F7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fr-FR"/>
        </w:rPr>
      </w:pPr>
    </w:p>
    <w:p w:rsidR="008F70DB" w:rsidRPr="00FE28BA" w:rsidRDefault="008F70DB">
      <w:pPr>
        <w:rPr>
          <w:rFonts w:cstheme="minorHAnsi"/>
          <w:sz w:val="24"/>
          <w:szCs w:val="24"/>
        </w:rPr>
      </w:pPr>
    </w:p>
    <w:sectPr w:rsidR="008F70DB" w:rsidRPr="00FE28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BA" w:rsidRDefault="00FE28BA" w:rsidP="00FE28BA">
      <w:pPr>
        <w:spacing w:after="0" w:line="240" w:lineRule="auto"/>
      </w:pPr>
      <w:r>
        <w:separator/>
      </w:r>
    </w:p>
  </w:endnote>
  <w:endnote w:type="continuationSeparator" w:id="0">
    <w:p w:rsidR="00FE28BA" w:rsidRDefault="00FE28BA" w:rsidP="00FE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BA" w:rsidRDefault="00FE28BA" w:rsidP="00FE28BA">
      <w:pPr>
        <w:spacing w:after="0" w:line="240" w:lineRule="auto"/>
      </w:pPr>
      <w:r>
        <w:separator/>
      </w:r>
    </w:p>
  </w:footnote>
  <w:footnote w:type="continuationSeparator" w:id="0">
    <w:p w:rsidR="00FE28BA" w:rsidRDefault="00FE28BA" w:rsidP="00FE2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8BA" w:rsidRDefault="00FE28BA" w:rsidP="00FE28BA">
    <w:pPr>
      <w:pStyle w:val="En-tte"/>
      <w:jc w:val="center"/>
    </w:pPr>
    <w:r w:rsidRPr="00FE28BA">
      <w:rPr>
        <w:noProof/>
        <w:lang w:eastAsia="fr-FR"/>
      </w:rPr>
      <w:drawing>
        <wp:inline distT="0" distB="0" distL="0" distR="0">
          <wp:extent cx="1933575" cy="932011"/>
          <wp:effectExtent l="0" t="0" r="0" b="1905"/>
          <wp:docPr id="1" name="Image 1" descr="Z:\Serveur PIC\SAISON 2017\International - ANEC\logo EC internat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:\Serveur PIC\SAISON 2017\International - ANEC\logo EC internati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66" cy="94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DB"/>
    <w:rsid w:val="001B3779"/>
    <w:rsid w:val="0023240C"/>
    <w:rsid w:val="0025647C"/>
    <w:rsid w:val="008F70DB"/>
    <w:rsid w:val="00AF35D8"/>
    <w:rsid w:val="00E91D0C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06AC-9293-4ED1-8AF4-067FC0A6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F70DB"/>
  </w:style>
  <w:style w:type="character" w:customStyle="1" w:styleId="ng-binding">
    <w:name w:val="ng-binding"/>
    <w:basedOn w:val="Policepardfaut"/>
    <w:rsid w:val="008F70DB"/>
  </w:style>
  <w:style w:type="character" w:styleId="Lienhypertexte">
    <w:name w:val="Hyperlink"/>
    <w:basedOn w:val="Policepardfaut"/>
    <w:uiPriority w:val="99"/>
    <w:unhideWhenUsed/>
    <w:rsid w:val="008F70D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8BA"/>
  </w:style>
  <w:style w:type="paragraph" w:styleId="Pieddepage">
    <w:name w:val="footer"/>
    <w:basedOn w:val="Normal"/>
    <w:link w:val="PieddepageCar"/>
    <w:uiPriority w:val="99"/>
    <w:unhideWhenUsed/>
    <w:rsid w:val="00FE2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3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valsauva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telierver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workcamps-anec@outlook.fr</dc:creator>
  <cp:keywords/>
  <dc:description/>
  <cp:lastModifiedBy>workcamps-anec@outlook.fr</cp:lastModifiedBy>
  <cp:revision>3</cp:revision>
  <dcterms:created xsi:type="dcterms:W3CDTF">2017-06-20T17:27:00Z</dcterms:created>
  <dcterms:modified xsi:type="dcterms:W3CDTF">2017-06-20T17:27:00Z</dcterms:modified>
</cp:coreProperties>
</file>